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60E8E">
        <w:rPr>
          <w:rFonts w:ascii="Times New Roman" w:hAnsi="Times New Roman" w:cs="Times New Roman"/>
          <w:b/>
          <w:sz w:val="24"/>
          <w:szCs w:val="24"/>
        </w:rPr>
        <w:t>6</w:t>
      </w:r>
      <w:r w:rsidR="00534D36">
        <w:rPr>
          <w:rFonts w:ascii="Times New Roman" w:hAnsi="Times New Roman" w:cs="Times New Roman"/>
          <w:b/>
          <w:sz w:val="24"/>
          <w:szCs w:val="24"/>
        </w:rPr>
        <w:t>29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E39D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534D36">
        <w:rPr>
          <w:rFonts w:ascii="Times New Roman" w:hAnsi="Times New Roman" w:cs="Times New Roman"/>
          <w:sz w:val="24"/>
          <w:szCs w:val="24"/>
        </w:rPr>
        <w:t>336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031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E03123">
        <w:rPr>
          <w:rFonts w:ascii="Times New Roman" w:hAnsi="Times New Roman" w:cs="Times New Roman"/>
          <w:sz w:val="24"/>
          <w:szCs w:val="24"/>
        </w:rPr>
        <w:t>,</w:t>
      </w:r>
      <w:r w:rsidR="00E03123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34D36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34D36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Екоинвест</w:t>
      </w:r>
      <w:proofErr w:type="spellEnd"/>
      <w:r w:rsidR="00534D36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4D36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Асетс</w:t>
      </w:r>
      <w:proofErr w:type="spellEnd"/>
      <w:r w:rsidR="00534D36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090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34D36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Варна“ ООД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C0905">
        <w:rPr>
          <w:rFonts w:ascii="Times New Roman" w:hAnsi="Times New Roman" w:cs="Times New Roman"/>
          <w:color w:val="000000" w:themeColor="text1"/>
          <w:sz w:val="24"/>
          <w:szCs w:val="24"/>
        </w:rPr>
        <w:t>адв. В. Т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C0905" w:rsidRPr="00833E5F" w:rsidRDefault="00AC0905" w:rsidP="00AC09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C0905" w:rsidRPr="00833E5F" w:rsidRDefault="00AC0905" w:rsidP="00AC090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C0905" w:rsidRPr="00833E5F" w:rsidRDefault="00AC0905" w:rsidP="00AC090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0905" w:rsidRPr="00833E5F" w:rsidRDefault="00AC0905" w:rsidP="00AC090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C0905" w:rsidRPr="00833E5F" w:rsidRDefault="00AC0905" w:rsidP="000D16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0D1642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0D1642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</w:t>
      </w:r>
      <w:r w:rsidR="000D1642">
        <w:rPr>
          <w:rFonts w:ascii="Times New Roman" w:hAnsi="Times New Roman" w:cs="Times New Roman"/>
          <w:sz w:val="24"/>
          <w:szCs w:val="24"/>
        </w:rPr>
        <w:t xml:space="preserve"> отговора, н</w:t>
      </w:r>
      <w:r w:rsidRPr="00825D60">
        <w:rPr>
          <w:rFonts w:ascii="Times New Roman" w:hAnsi="Times New Roman" w:cs="Times New Roman"/>
          <w:sz w:val="24"/>
          <w:szCs w:val="24"/>
        </w:rPr>
        <w:t>ямам</w:t>
      </w:r>
      <w:r w:rsidR="000D1642">
        <w:rPr>
          <w:rFonts w:ascii="Times New Roman" w:hAnsi="Times New Roman" w:cs="Times New Roman"/>
          <w:sz w:val="24"/>
          <w:szCs w:val="24"/>
        </w:rPr>
        <w:t xml:space="preserve">е </w:t>
      </w:r>
      <w:r w:rsidRPr="00825D60"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D1642" w:rsidRPr="00833E5F" w:rsidRDefault="000D1642" w:rsidP="000D16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0D1642" w:rsidRPr="00833E5F" w:rsidRDefault="000D1642" w:rsidP="000D16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642" w:rsidRPr="00833E5F" w:rsidRDefault="000D1642" w:rsidP="000D164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D1642" w:rsidRPr="00833E5F" w:rsidRDefault="000D1642" w:rsidP="000D16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642" w:rsidRPr="00833E5F" w:rsidRDefault="000D1642" w:rsidP="000D16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0D1642" w:rsidRDefault="000D1642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C0905" w:rsidRPr="00833E5F" w:rsidRDefault="00AC0905" w:rsidP="00AC09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AC0905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E46EA9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 постановите решение, с което да оставите жалбата без уважение, като неоснователна и недоказана</w:t>
      </w:r>
      <w:r w:rsidR="00E46EA9">
        <w:rPr>
          <w:rFonts w:ascii="Times New Roman" w:hAnsi="Times New Roman" w:cs="Times New Roman"/>
          <w:sz w:val="24"/>
          <w:szCs w:val="24"/>
        </w:rPr>
        <w:t xml:space="preserve"> по п</w:t>
      </w:r>
      <w:r w:rsidR="00E46EA9" w:rsidRPr="00E46EA9">
        <w:rPr>
          <w:rFonts w:ascii="Times New Roman" w:hAnsi="Times New Roman" w:cs="Times New Roman"/>
          <w:sz w:val="24"/>
          <w:szCs w:val="24"/>
        </w:rPr>
        <w:t>одробно излож</w:t>
      </w:r>
      <w:r w:rsidR="00E46EA9">
        <w:rPr>
          <w:rFonts w:ascii="Times New Roman" w:hAnsi="Times New Roman" w:cs="Times New Roman"/>
          <w:sz w:val="24"/>
          <w:szCs w:val="24"/>
        </w:rPr>
        <w:t>е</w:t>
      </w:r>
      <w:r w:rsidR="00E46EA9" w:rsidRPr="00E46EA9">
        <w:rPr>
          <w:rFonts w:ascii="Times New Roman" w:hAnsi="Times New Roman" w:cs="Times New Roman"/>
          <w:sz w:val="24"/>
          <w:szCs w:val="24"/>
        </w:rPr>
        <w:t xml:space="preserve">ните </w:t>
      </w:r>
      <w:r w:rsidR="00E46EA9">
        <w:rPr>
          <w:rFonts w:ascii="Times New Roman" w:hAnsi="Times New Roman" w:cs="Times New Roman"/>
          <w:sz w:val="24"/>
          <w:szCs w:val="24"/>
        </w:rPr>
        <w:t xml:space="preserve">в </w:t>
      </w:r>
      <w:r w:rsidR="00E46EA9" w:rsidRPr="00E46EA9">
        <w:rPr>
          <w:rFonts w:ascii="Times New Roman" w:hAnsi="Times New Roman" w:cs="Times New Roman"/>
          <w:sz w:val="24"/>
          <w:szCs w:val="24"/>
        </w:rPr>
        <w:t>станов</w:t>
      </w:r>
      <w:r w:rsidR="00E46EA9">
        <w:rPr>
          <w:rFonts w:ascii="Times New Roman" w:hAnsi="Times New Roman" w:cs="Times New Roman"/>
          <w:sz w:val="24"/>
          <w:szCs w:val="24"/>
        </w:rPr>
        <w:t>и</w:t>
      </w:r>
      <w:r w:rsidR="00E46EA9" w:rsidRPr="00E46EA9">
        <w:rPr>
          <w:rFonts w:ascii="Times New Roman" w:hAnsi="Times New Roman" w:cs="Times New Roman"/>
          <w:sz w:val="24"/>
          <w:szCs w:val="24"/>
        </w:rPr>
        <w:t>щ</w:t>
      </w:r>
      <w:r w:rsidR="00E46EA9">
        <w:rPr>
          <w:rFonts w:ascii="Times New Roman" w:hAnsi="Times New Roman" w:cs="Times New Roman"/>
          <w:sz w:val="24"/>
          <w:szCs w:val="24"/>
        </w:rPr>
        <w:t>ето</w:t>
      </w:r>
      <w:r w:rsidR="00E46EA9" w:rsidRPr="00E46EA9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 w:rsidR="00E46EA9">
        <w:rPr>
          <w:rFonts w:ascii="Times New Roman" w:hAnsi="Times New Roman" w:cs="Times New Roman"/>
          <w:sz w:val="24"/>
          <w:szCs w:val="24"/>
        </w:rPr>
        <w:t>. П</w:t>
      </w:r>
      <w:r w:rsidR="00E46EA9" w:rsidRPr="00E46EA9">
        <w:rPr>
          <w:rFonts w:ascii="Times New Roman" w:hAnsi="Times New Roman" w:cs="Times New Roman"/>
          <w:sz w:val="24"/>
          <w:szCs w:val="24"/>
        </w:rPr>
        <w:t>ретендира</w:t>
      </w:r>
      <w:r w:rsidR="00E46EA9">
        <w:rPr>
          <w:rFonts w:ascii="Times New Roman" w:hAnsi="Times New Roman" w:cs="Times New Roman"/>
          <w:sz w:val="24"/>
          <w:szCs w:val="24"/>
        </w:rPr>
        <w:t>м</w:t>
      </w:r>
      <w:r w:rsidR="00E46EA9" w:rsidRPr="00E46EA9">
        <w:rPr>
          <w:rFonts w:ascii="Times New Roman" w:hAnsi="Times New Roman" w:cs="Times New Roman"/>
          <w:sz w:val="24"/>
          <w:szCs w:val="24"/>
        </w:rPr>
        <w:t>е направ</w:t>
      </w:r>
      <w:r w:rsidR="00E46EA9">
        <w:rPr>
          <w:rFonts w:ascii="Times New Roman" w:hAnsi="Times New Roman" w:cs="Times New Roman"/>
          <w:sz w:val="24"/>
          <w:szCs w:val="24"/>
        </w:rPr>
        <w:t>е</w:t>
      </w:r>
      <w:r w:rsidR="00E46EA9" w:rsidRPr="00E46EA9">
        <w:rPr>
          <w:rFonts w:ascii="Times New Roman" w:hAnsi="Times New Roman" w:cs="Times New Roman"/>
          <w:sz w:val="24"/>
          <w:szCs w:val="24"/>
        </w:rPr>
        <w:t>н</w:t>
      </w:r>
      <w:r w:rsidR="00E46EA9">
        <w:rPr>
          <w:rFonts w:ascii="Times New Roman" w:hAnsi="Times New Roman" w:cs="Times New Roman"/>
          <w:sz w:val="24"/>
          <w:szCs w:val="24"/>
        </w:rPr>
        <w:t>и</w:t>
      </w:r>
      <w:r w:rsidR="00E46EA9" w:rsidRPr="00E46EA9">
        <w:rPr>
          <w:rFonts w:ascii="Times New Roman" w:hAnsi="Times New Roman" w:cs="Times New Roman"/>
          <w:sz w:val="24"/>
          <w:szCs w:val="24"/>
        </w:rPr>
        <w:t>те разноски</w:t>
      </w:r>
      <w:r w:rsidR="00E46EA9">
        <w:rPr>
          <w:rFonts w:ascii="Times New Roman" w:hAnsi="Times New Roman" w:cs="Times New Roman"/>
          <w:sz w:val="24"/>
          <w:szCs w:val="24"/>
        </w:rPr>
        <w:t>,</w:t>
      </w:r>
      <w:r w:rsidR="00E46EA9" w:rsidRPr="00E46EA9">
        <w:rPr>
          <w:rFonts w:ascii="Times New Roman" w:hAnsi="Times New Roman" w:cs="Times New Roman"/>
          <w:sz w:val="24"/>
          <w:szCs w:val="24"/>
        </w:rPr>
        <w:t xml:space="preserve"> съгласно представяния към пълномощното списък.</w:t>
      </w:r>
    </w:p>
    <w:p w:rsidR="00AC0905" w:rsidRPr="00833E5F" w:rsidRDefault="00AC0905" w:rsidP="00AC09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C0905" w:rsidRPr="00833E5F" w:rsidRDefault="00AC0905" w:rsidP="00AC09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0905" w:rsidRPr="00833E5F" w:rsidRDefault="00AC0905" w:rsidP="00AC090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C0905" w:rsidRPr="00833E5F" w:rsidRDefault="00AC0905" w:rsidP="00AC09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C0905" w:rsidRPr="00833E5F" w:rsidRDefault="00AC0905" w:rsidP="00AC09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C0905" w:rsidRPr="00833E5F" w:rsidRDefault="00AC0905" w:rsidP="00AC09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E46EA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C0905" w:rsidRPr="00833E5F" w:rsidRDefault="00AC0905" w:rsidP="00AC090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C0905" w:rsidRPr="00833E5F" w:rsidRDefault="00AC0905" w:rsidP="00AC090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AC0905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387" w:rsidRDefault="00C03387">
      <w:pPr>
        <w:spacing w:after="0" w:line="240" w:lineRule="auto"/>
      </w:pPr>
      <w:r>
        <w:separator/>
      </w:r>
    </w:p>
  </w:endnote>
  <w:endnote w:type="continuationSeparator" w:id="0">
    <w:p w:rsidR="00C03387" w:rsidRDefault="00C0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E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03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387" w:rsidRDefault="00C03387">
      <w:pPr>
        <w:spacing w:after="0" w:line="240" w:lineRule="auto"/>
      </w:pPr>
      <w:r>
        <w:separator/>
      </w:r>
    </w:p>
  </w:footnote>
  <w:footnote w:type="continuationSeparator" w:id="0">
    <w:p w:rsidR="00C03387" w:rsidRDefault="00C0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1642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7514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4D36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2674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39DA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28A6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B7F61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394B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0905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4255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338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0E8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46EA9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F374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298</Words>
  <Characters>1700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2025-06-23T11:11:00Z</dcterms:modified>
</cp:coreProperties>
</file>